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2863" w:rsidRDefault="008A2863">
      <w:pPr>
        <w:rPr>
          <w:sz w:val="0"/>
          <w:szCs w:val="0"/>
        </w:rPr>
      </w:pPr>
    </w:p>
    <w:p w:rsidR="008A2863" w:rsidRPr="0037726A" w:rsidRDefault="00A92AE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785860"/>
            <wp:effectExtent l="0" t="0" r="0" b="0"/>
            <wp:docPr id="4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t="1872"/>
                    <a:stretch/>
                  </pic:blipFill>
                  <pic:spPr bwMode="auto">
                    <a:xfrm>
                      <a:off x="0" y="0"/>
                      <a:ext cx="6477000" cy="878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2863" w:rsidRDefault="00A92AEC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72550"/>
            <wp:effectExtent l="19050" t="0" r="0" b="0"/>
            <wp:docPr id="5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7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91600"/>
            <wp:effectExtent l="1905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726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6"/>
        <w:gridCol w:w="1492"/>
        <w:gridCol w:w="1753"/>
        <w:gridCol w:w="4789"/>
        <w:gridCol w:w="972"/>
      </w:tblGrid>
      <w:tr w:rsidR="008A2863" w:rsidTr="001F43BF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89" w:type="dxa"/>
          </w:tcPr>
          <w:p w:rsidR="008A2863" w:rsidRDefault="008A2863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A2863" w:rsidRPr="00D86C10" w:rsidTr="001F43BF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"</w:t>
            </w:r>
            <w:r w:rsidR="001F43BF"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Педагогическое портфолио - учебное событие</w:t>
            </w: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является формирование готовности студента к самореализации, самообразованию, </w:t>
            </w:r>
            <w:proofErr w:type="spellStart"/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самопрезентации</w:t>
            </w:r>
            <w:proofErr w:type="spellEnd"/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A2863" w:rsidTr="001F43B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A2863" w:rsidRPr="00D86C10" w:rsidTr="001F43B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общепрофессиональных компетенций;</w:t>
            </w:r>
          </w:p>
        </w:tc>
      </w:tr>
      <w:tr w:rsidR="008A2863" w:rsidRPr="00D86C10" w:rsidTr="001F43B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 студентов гуманистических ценностных ориентаций;</w:t>
            </w:r>
          </w:p>
        </w:tc>
      </w:tr>
      <w:tr w:rsidR="008A2863" w:rsidRPr="00D86C10" w:rsidTr="001F43BF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создание условий для формирования собственной педагогической позиции и профессионального маршрута, стремления самореализации в профессиональной деятельности.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772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</w:tr>
      <w:tr w:rsidR="008A2863" w:rsidRPr="00D86C10" w:rsidTr="001F43B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A2863" w:rsidTr="001F43BF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К.М.03.ДВ.02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A2863" w:rsidRPr="00D86C10" w:rsidTr="001F43B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организации и проведению научных исследований</w:t>
            </w:r>
          </w:p>
        </w:tc>
      </w:tr>
      <w:tr w:rsidR="008A2863" w:rsidRPr="00D86C10" w:rsidTr="001F43B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8A2863" w:rsidRPr="00D86C10" w:rsidTr="001F43BF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8A2863" w:rsidRPr="00D86C10" w:rsidTr="001F43BF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A2863" w:rsidTr="001F43B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A2863" w:rsidTr="001F43BF">
        <w:trPr>
          <w:trHeight w:hRule="exact" w:val="277"/>
        </w:trPr>
        <w:tc>
          <w:tcPr>
            <w:tcW w:w="772" w:type="dxa"/>
          </w:tcPr>
          <w:p w:rsidR="008A2863" w:rsidRDefault="008A2863"/>
        </w:tc>
        <w:tc>
          <w:tcPr>
            <w:tcW w:w="496" w:type="dxa"/>
          </w:tcPr>
          <w:p w:rsidR="008A2863" w:rsidRDefault="008A2863"/>
        </w:tc>
        <w:tc>
          <w:tcPr>
            <w:tcW w:w="1492" w:type="dxa"/>
          </w:tcPr>
          <w:p w:rsidR="008A2863" w:rsidRDefault="008A2863"/>
        </w:tc>
        <w:tc>
          <w:tcPr>
            <w:tcW w:w="1753" w:type="dxa"/>
          </w:tcPr>
          <w:p w:rsidR="008A2863" w:rsidRDefault="008A2863"/>
        </w:tc>
        <w:tc>
          <w:tcPr>
            <w:tcW w:w="4789" w:type="dxa"/>
          </w:tcPr>
          <w:p w:rsidR="008A2863" w:rsidRDefault="008A2863"/>
        </w:tc>
        <w:tc>
          <w:tcPr>
            <w:tcW w:w="972" w:type="dxa"/>
          </w:tcPr>
          <w:p w:rsidR="008A2863" w:rsidRDefault="008A2863"/>
        </w:tc>
      </w:tr>
      <w:tr w:rsidR="008A2863" w:rsidRPr="00D86C10" w:rsidTr="001F43B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A2863" w:rsidRPr="00D86C10" w:rsidTr="001F43BF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вариативные тренды современного научного исследования в России и за рубежом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научных исследований в России и за рубежом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научных исследований в России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организовывать свою научно-исследовательскую работу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свою научно-исследовательскую работу с небольшой помощью научного руководителя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свою научно-исследовательскую работу совместно с научным руководителем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организации научно-иследовательской работы</w:t>
            </w:r>
          </w:p>
        </w:tc>
      </w:tr>
      <w:tr w:rsidR="008A2863" w:rsidRPr="00D86C10" w:rsidTr="001F43B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осуществления научно-иследовательской работы в целом самостоятельно, с небольшой помощью научного руководителя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осуществления научно-самостоятельной работы совместно с научным руководителем</w:t>
            </w:r>
          </w:p>
        </w:tc>
      </w:tr>
      <w:tr w:rsidR="008A2863" w:rsidRPr="00D86C10" w:rsidTr="001F43BF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ОПК-10:      готовностью к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863" w:rsidRPr="00D86C10" w:rsidTr="001F43B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коммуникации в устной и письменной формах на государственном языке РФ и иностранном языке для решения задач профессиональной деятельности</w:t>
            </w:r>
          </w:p>
        </w:tc>
      </w:tr>
      <w:tr w:rsidR="008A2863" w:rsidRPr="00D86C10" w:rsidTr="001F43B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коммуникации в устной и письменной формах на государственном языке РФ для решения задач профессиональной деятельности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коммуникации в устной  форме на государственном языке РФ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863" w:rsidRPr="00D86C10" w:rsidTr="001F43B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коммуникацию в устной и письменной формах на государственном языке РФ и иностранном языке для решения задач профессиональной деятельности</w:t>
            </w:r>
          </w:p>
        </w:tc>
      </w:tr>
      <w:tr w:rsidR="008A2863" w:rsidRPr="00D86C10" w:rsidTr="001F43B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коммуникацию в устной и письменной формах на государственном языке РФ  для решения задач профессиональной деятельности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коммуникацию в устной  форме на государственном языке РФ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A2863" w:rsidRPr="00D86C10" w:rsidTr="001F43B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коммуникации в устной и письменной формах на государственном языке РФ и иностранном языке для решения задач профессиональной деятельности</w:t>
            </w:r>
          </w:p>
        </w:tc>
      </w:tr>
      <w:tr w:rsidR="008A2863" w:rsidRPr="00D86C10" w:rsidTr="001F43B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коммуникации в устной и письменной формах на государственном языке РФ  для решения задач профессиональной деятельности</w:t>
            </w:r>
          </w:p>
        </w:tc>
      </w:tr>
    </w:tbl>
    <w:p w:rsidR="008A2863" w:rsidRPr="0037726A" w:rsidRDefault="0037726A">
      <w:pPr>
        <w:rPr>
          <w:sz w:val="0"/>
          <w:szCs w:val="0"/>
          <w:lang w:val="ru-RU"/>
        </w:rPr>
      </w:pPr>
      <w:r w:rsidRPr="0037726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173"/>
        <w:gridCol w:w="285"/>
        <w:gridCol w:w="3180"/>
        <w:gridCol w:w="928"/>
        <w:gridCol w:w="674"/>
        <w:gridCol w:w="1087"/>
        <w:gridCol w:w="1218"/>
        <w:gridCol w:w="650"/>
        <w:gridCol w:w="374"/>
        <w:gridCol w:w="958"/>
      </w:tblGrid>
      <w:tr w:rsidR="008A286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8A2863" w:rsidRDefault="008A2863"/>
        </w:tc>
        <w:tc>
          <w:tcPr>
            <w:tcW w:w="710" w:type="dxa"/>
          </w:tcPr>
          <w:p w:rsidR="008A2863" w:rsidRDefault="008A2863"/>
        </w:tc>
        <w:tc>
          <w:tcPr>
            <w:tcW w:w="1135" w:type="dxa"/>
          </w:tcPr>
          <w:p w:rsidR="008A2863" w:rsidRDefault="008A2863"/>
        </w:tc>
        <w:tc>
          <w:tcPr>
            <w:tcW w:w="1277" w:type="dxa"/>
          </w:tcPr>
          <w:p w:rsidR="008A2863" w:rsidRDefault="008A2863"/>
        </w:tc>
        <w:tc>
          <w:tcPr>
            <w:tcW w:w="710" w:type="dxa"/>
          </w:tcPr>
          <w:p w:rsidR="008A2863" w:rsidRDefault="008A2863"/>
        </w:tc>
        <w:tc>
          <w:tcPr>
            <w:tcW w:w="426" w:type="dxa"/>
          </w:tcPr>
          <w:p w:rsidR="008A2863" w:rsidRDefault="008A28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A2863" w:rsidRPr="00D86C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коммуникации в устной форме на государственном языке РФ</w:t>
            </w:r>
          </w:p>
        </w:tc>
      </w:tr>
      <w:tr w:rsidR="008A2863" w:rsidRPr="00D86C10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ПК-55: способностью определять и создавать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8A286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863" w:rsidRPr="00D86C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8A2863" w:rsidRPr="00D86C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8A2863" w:rsidRPr="00D86C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8A286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863" w:rsidRPr="00D86C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A2863" w:rsidRPr="00D86C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A2863" w:rsidRPr="00D86C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A286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A2863" w:rsidRPr="00D86C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A2863" w:rsidRPr="00D86C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A2863" w:rsidRPr="00D86C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A2863" w:rsidRPr="00D86C1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A28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863" w:rsidRPr="00D86C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оформления результатов личностно-профессионального роста.</w:t>
            </w:r>
          </w:p>
        </w:tc>
      </w:tr>
      <w:tr w:rsidR="008A28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863" w:rsidRPr="00D86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профессиональную психодиагностику и систематизировать результаты в папке "Рабочее портфолио";</w:t>
            </w:r>
          </w:p>
        </w:tc>
      </w:tr>
      <w:tr w:rsidR="008A28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A28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A28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1F43BF" w:rsidP="001F43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3772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ИКТ.</w:t>
            </w:r>
          </w:p>
        </w:tc>
      </w:tr>
      <w:tr w:rsidR="008A2863">
        <w:trPr>
          <w:trHeight w:hRule="exact" w:val="277"/>
        </w:trPr>
        <w:tc>
          <w:tcPr>
            <w:tcW w:w="766" w:type="dxa"/>
          </w:tcPr>
          <w:p w:rsidR="008A2863" w:rsidRDefault="008A2863"/>
        </w:tc>
        <w:tc>
          <w:tcPr>
            <w:tcW w:w="228" w:type="dxa"/>
          </w:tcPr>
          <w:p w:rsidR="008A2863" w:rsidRDefault="008A2863"/>
        </w:tc>
        <w:tc>
          <w:tcPr>
            <w:tcW w:w="285" w:type="dxa"/>
          </w:tcPr>
          <w:p w:rsidR="008A2863" w:rsidRDefault="008A2863"/>
        </w:tc>
        <w:tc>
          <w:tcPr>
            <w:tcW w:w="3403" w:type="dxa"/>
          </w:tcPr>
          <w:p w:rsidR="008A2863" w:rsidRDefault="008A2863"/>
        </w:tc>
        <w:tc>
          <w:tcPr>
            <w:tcW w:w="851" w:type="dxa"/>
          </w:tcPr>
          <w:p w:rsidR="008A2863" w:rsidRDefault="008A2863"/>
        </w:tc>
        <w:tc>
          <w:tcPr>
            <w:tcW w:w="710" w:type="dxa"/>
          </w:tcPr>
          <w:p w:rsidR="008A2863" w:rsidRDefault="008A2863"/>
        </w:tc>
        <w:tc>
          <w:tcPr>
            <w:tcW w:w="1135" w:type="dxa"/>
          </w:tcPr>
          <w:p w:rsidR="008A2863" w:rsidRDefault="008A2863"/>
        </w:tc>
        <w:tc>
          <w:tcPr>
            <w:tcW w:w="1277" w:type="dxa"/>
          </w:tcPr>
          <w:p w:rsidR="008A2863" w:rsidRDefault="008A2863"/>
        </w:tc>
        <w:tc>
          <w:tcPr>
            <w:tcW w:w="710" w:type="dxa"/>
          </w:tcPr>
          <w:p w:rsidR="008A2863" w:rsidRDefault="008A2863"/>
        </w:tc>
        <w:tc>
          <w:tcPr>
            <w:tcW w:w="426" w:type="dxa"/>
          </w:tcPr>
          <w:p w:rsidR="008A2863" w:rsidRDefault="008A2863"/>
        </w:tc>
        <w:tc>
          <w:tcPr>
            <w:tcW w:w="993" w:type="dxa"/>
          </w:tcPr>
          <w:p w:rsidR="008A2863" w:rsidRDefault="008A2863"/>
        </w:tc>
      </w:tr>
      <w:tr w:rsidR="008A2863" w:rsidRPr="00D86C1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A286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A2863" w:rsidRPr="00D86C1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Профессиональный имидж как составляющая эффективной коммуникации.Профессиональное резюме.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</w:tr>
      <w:tr w:rsidR="008A28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Профессиональный имидж как составляющая эффективной коммуникации.Профессиональное резюме.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</w:t>
            </w:r>
          </w:p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</w:tr>
      <w:tr w:rsidR="008A28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Профессиональный имидж как составляющая эффективной коммуникации.Профессиональное резюме.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</w:tr>
      <w:tr w:rsidR="008A286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Профессиональный имидж как составляющая эффективной коммуникации.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</w:tr>
      <w:tr w:rsidR="008A2863" w:rsidRPr="00D86C1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Профессиональное портфолио.Проектирование профессионального пространства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8A2863">
            <w:pPr>
              <w:rPr>
                <w:lang w:val="ru-RU"/>
              </w:rPr>
            </w:pPr>
          </w:p>
        </w:tc>
      </w:tr>
      <w:tr w:rsidR="008A286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</w:t>
            </w:r>
          </w:p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</w:tr>
    </w:tbl>
    <w:p w:rsidR="008A2863" w:rsidRDefault="003772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253"/>
        <w:gridCol w:w="1592"/>
        <w:gridCol w:w="1839"/>
        <w:gridCol w:w="893"/>
        <w:gridCol w:w="667"/>
        <w:gridCol w:w="1074"/>
        <w:gridCol w:w="659"/>
        <w:gridCol w:w="566"/>
        <w:gridCol w:w="686"/>
        <w:gridCol w:w="386"/>
        <w:gridCol w:w="948"/>
      </w:tblGrid>
      <w:tr w:rsidR="008A2863" w:rsidTr="001F43BF">
        <w:trPr>
          <w:trHeight w:hRule="exact" w:val="416"/>
        </w:trPr>
        <w:tc>
          <w:tcPr>
            <w:tcW w:w="439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93" w:type="dxa"/>
          </w:tcPr>
          <w:p w:rsidR="008A2863" w:rsidRDefault="008A2863"/>
        </w:tc>
        <w:tc>
          <w:tcPr>
            <w:tcW w:w="667" w:type="dxa"/>
          </w:tcPr>
          <w:p w:rsidR="008A2863" w:rsidRDefault="008A2863"/>
        </w:tc>
        <w:tc>
          <w:tcPr>
            <w:tcW w:w="1074" w:type="dxa"/>
          </w:tcPr>
          <w:p w:rsidR="008A2863" w:rsidRDefault="008A2863"/>
        </w:tc>
        <w:tc>
          <w:tcPr>
            <w:tcW w:w="659" w:type="dxa"/>
          </w:tcPr>
          <w:p w:rsidR="008A2863" w:rsidRDefault="008A2863"/>
        </w:tc>
        <w:tc>
          <w:tcPr>
            <w:tcW w:w="566" w:type="dxa"/>
          </w:tcPr>
          <w:p w:rsidR="008A2863" w:rsidRDefault="008A2863"/>
        </w:tc>
        <w:tc>
          <w:tcPr>
            <w:tcW w:w="686" w:type="dxa"/>
          </w:tcPr>
          <w:p w:rsidR="008A2863" w:rsidRDefault="008A2863"/>
        </w:tc>
        <w:tc>
          <w:tcPr>
            <w:tcW w:w="386" w:type="dxa"/>
          </w:tcPr>
          <w:p w:rsidR="008A2863" w:rsidRDefault="008A2863"/>
        </w:tc>
        <w:tc>
          <w:tcPr>
            <w:tcW w:w="948" w:type="dxa"/>
            <w:shd w:val="clear" w:color="C0C0C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A2863" w:rsidTr="001F43BF">
        <w:trPr>
          <w:trHeight w:hRule="exact" w:val="69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</w:t>
            </w:r>
          </w:p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</w:tr>
      <w:tr w:rsidR="008A2863" w:rsidTr="001F43BF">
        <w:trPr>
          <w:trHeight w:hRule="exact" w:val="478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</w:tr>
      <w:tr w:rsidR="008A2863" w:rsidTr="001F43BF">
        <w:trPr>
          <w:trHeight w:hRule="exact" w:val="69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 профессионального развития и самоопределения /Лек/</w:t>
            </w:r>
          </w:p>
        </w:tc>
        <w:tc>
          <w:tcPr>
            <w:tcW w:w="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</w:t>
            </w:r>
          </w:p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</w:tr>
      <w:tr w:rsidR="008A2863" w:rsidTr="001F43BF">
        <w:trPr>
          <w:trHeight w:hRule="exact" w:val="91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 профессионального развития и самоопределения /Пр/</w:t>
            </w:r>
          </w:p>
        </w:tc>
        <w:tc>
          <w:tcPr>
            <w:tcW w:w="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</w:t>
            </w:r>
          </w:p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</w:tr>
      <w:tr w:rsidR="008A2863" w:rsidTr="001F43BF">
        <w:trPr>
          <w:trHeight w:hRule="exact" w:val="69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 профессионального развития и самоопределения /Ср/</w:t>
            </w:r>
          </w:p>
        </w:tc>
        <w:tc>
          <w:tcPr>
            <w:tcW w:w="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</w:tr>
      <w:tr w:rsidR="008A2863" w:rsidTr="001F43BF">
        <w:trPr>
          <w:trHeight w:hRule="exact" w:val="277"/>
        </w:trPr>
        <w:tc>
          <w:tcPr>
            <w:tcW w:w="711" w:type="dxa"/>
          </w:tcPr>
          <w:p w:rsidR="008A2863" w:rsidRDefault="008A2863"/>
        </w:tc>
        <w:tc>
          <w:tcPr>
            <w:tcW w:w="253" w:type="dxa"/>
          </w:tcPr>
          <w:p w:rsidR="008A2863" w:rsidRDefault="008A2863"/>
        </w:tc>
        <w:tc>
          <w:tcPr>
            <w:tcW w:w="1592" w:type="dxa"/>
          </w:tcPr>
          <w:p w:rsidR="008A2863" w:rsidRDefault="008A2863"/>
        </w:tc>
        <w:tc>
          <w:tcPr>
            <w:tcW w:w="1839" w:type="dxa"/>
          </w:tcPr>
          <w:p w:rsidR="008A2863" w:rsidRDefault="008A2863"/>
        </w:tc>
        <w:tc>
          <w:tcPr>
            <w:tcW w:w="893" w:type="dxa"/>
          </w:tcPr>
          <w:p w:rsidR="008A2863" w:rsidRDefault="008A2863"/>
        </w:tc>
        <w:tc>
          <w:tcPr>
            <w:tcW w:w="667" w:type="dxa"/>
          </w:tcPr>
          <w:p w:rsidR="008A2863" w:rsidRDefault="008A2863"/>
        </w:tc>
        <w:tc>
          <w:tcPr>
            <w:tcW w:w="1074" w:type="dxa"/>
          </w:tcPr>
          <w:p w:rsidR="008A2863" w:rsidRDefault="008A2863"/>
        </w:tc>
        <w:tc>
          <w:tcPr>
            <w:tcW w:w="659" w:type="dxa"/>
          </w:tcPr>
          <w:p w:rsidR="008A2863" w:rsidRDefault="008A2863"/>
        </w:tc>
        <w:tc>
          <w:tcPr>
            <w:tcW w:w="566" w:type="dxa"/>
          </w:tcPr>
          <w:p w:rsidR="008A2863" w:rsidRDefault="008A2863"/>
        </w:tc>
        <w:tc>
          <w:tcPr>
            <w:tcW w:w="686" w:type="dxa"/>
          </w:tcPr>
          <w:p w:rsidR="008A2863" w:rsidRDefault="008A2863"/>
        </w:tc>
        <w:tc>
          <w:tcPr>
            <w:tcW w:w="386" w:type="dxa"/>
          </w:tcPr>
          <w:p w:rsidR="008A2863" w:rsidRDefault="008A2863"/>
        </w:tc>
        <w:tc>
          <w:tcPr>
            <w:tcW w:w="948" w:type="dxa"/>
          </w:tcPr>
          <w:p w:rsidR="008A2863" w:rsidRDefault="008A2863"/>
        </w:tc>
      </w:tr>
      <w:tr w:rsidR="008A2863" w:rsidTr="001F43BF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A2863" w:rsidRPr="00D86C10" w:rsidTr="001F43BF">
        <w:trPr>
          <w:trHeight w:hRule="exact" w:val="2675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зачету </w:t>
            </w:r>
          </w:p>
          <w:p w:rsidR="008A2863" w:rsidRPr="0037726A" w:rsidRDefault="008A2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A2863" w:rsidRPr="0037726A" w:rsidRDefault="008A2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Моделируемые образы педагога. Значение идеальных образов в профессиональном развитии педагога.</w:t>
            </w:r>
          </w:p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имидж профессионала. Виды имиджа.</w:t>
            </w:r>
          </w:p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имиджа профессионала.</w:t>
            </w:r>
          </w:p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Професссионально-педагогические позиции как ядро имиджа педагога-профессионала.</w:t>
            </w:r>
          </w:p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Самопрезентация в педагогической деятельности.</w:t>
            </w:r>
          </w:p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Резюме как важная форма первичной профессиональной  презентации. Основные требования к оформлению.</w:t>
            </w:r>
          </w:p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портфолио. Виды.</w:t>
            </w:r>
          </w:p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оформлению рабочего портфолио.</w:t>
            </w:r>
          </w:p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развитие педагога. Программы профессинального саморазвития.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A2863" w:rsidRPr="00D86C10" w:rsidTr="001F43B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</w:t>
            </w:r>
            <w:proofErr w:type="spellEnd"/>
          </w:p>
        </w:tc>
      </w:tr>
      <w:tr w:rsidR="008A2863" w:rsidTr="001F43BF">
        <w:trPr>
          <w:trHeight w:hRule="exact" w:val="277"/>
        </w:trPr>
        <w:tc>
          <w:tcPr>
            <w:tcW w:w="711" w:type="dxa"/>
          </w:tcPr>
          <w:p w:rsidR="008A2863" w:rsidRDefault="008A2863"/>
        </w:tc>
        <w:tc>
          <w:tcPr>
            <w:tcW w:w="253" w:type="dxa"/>
          </w:tcPr>
          <w:p w:rsidR="008A2863" w:rsidRDefault="008A2863"/>
        </w:tc>
        <w:tc>
          <w:tcPr>
            <w:tcW w:w="1592" w:type="dxa"/>
          </w:tcPr>
          <w:p w:rsidR="008A2863" w:rsidRDefault="008A2863"/>
        </w:tc>
        <w:tc>
          <w:tcPr>
            <w:tcW w:w="1839" w:type="dxa"/>
          </w:tcPr>
          <w:p w:rsidR="008A2863" w:rsidRDefault="008A2863"/>
        </w:tc>
        <w:tc>
          <w:tcPr>
            <w:tcW w:w="893" w:type="dxa"/>
          </w:tcPr>
          <w:p w:rsidR="008A2863" w:rsidRDefault="008A2863"/>
        </w:tc>
        <w:tc>
          <w:tcPr>
            <w:tcW w:w="667" w:type="dxa"/>
          </w:tcPr>
          <w:p w:rsidR="008A2863" w:rsidRDefault="008A2863"/>
        </w:tc>
        <w:tc>
          <w:tcPr>
            <w:tcW w:w="1074" w:type="dxa"/>
          </w:tcPr>
          <w:p w:rsidR="008A2863" w:rsidRDefault="008A2863"/>
        </w:tc>
        <w:tc>
          <w:tcPr>
            <w:tcW w:w="659" w:type="dxa"/>
          </w:tcPr>
          <w:p w:rsidR="008A2863" w:rsidRDefault="008A2863"/>
        </w:tc>
        <w:tc>
          <w:tcPr>
            <w:tcW w:w="566" w:type="dxa"/>
          </w:tcPr>
          <w:p w:rsidR="008A2863" w:rsidRDefault="008A2863"/>
        </w:tc>
        <w:tc>
          <w:tcPr>
            <w:tcW w:w="686" w:type="dxa"/>
          </w:tcPr>
          <w:p w:rsidR="008A2863" w:rsidRDefault="008A2863"/>
        </w:tc>
        <w:tc>
          <w:tcPr>
            <w:tcW w:w="386" w:type="dxa"/>
          </w:tcPr>
          <w:p w:rsidR="008A2863" w:rsidRDefault="008A2863"/>
        </w:tc>
        <w:tc>
          <w:tcPr>
            <w:tcW w:w="948" w:type="dxa"/>
          </w:tcPr>
          <w:p w:rsidR="008A2863" w:rsidRDefault="008A2863"/>
        </w:tc>
      </w:tr>
      <w:tr w:rsidR="008A2863" w:rsidRPr="00D86C10" w:rsidTr="001F43B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A2863" w:rsidTr="001F43BF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43BF" w:rsidTr="001F43BF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Богославец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Л.Г., Давыдова О.И.</w:t>
            </w:r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Тайм-менеджмент в работе образовательных учреждений: 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ТЦ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2012</w:t>
            </w:r>
          </w:p>
        </w:tc>
      </w:tr>
      <w:tr w:rsidR="001F43BF" w:rsidTr="001F43BF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Виханский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О.С., Наумов А.И.</w:t>
            </w:r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F43BF" w:rsidTr="001F43BF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Савельева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Стратегический менеджмент: 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менеджмента</w:t>
            </w:r>
          </w:p>
        </w:tc>
        <w:tc>
          <w:tcPr>
            <w:tcW w:w="25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F43BF" w:rsidTr="001F43BF">
        <w:trPr>
          <w:trHeight w:hRule="exact" w:val="1735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Смолянинова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>, О.Г.</w:t>
            </w:r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Оценивание образовательных результатов в течение всей жизни: электронный </w:t>
            </w:r>
            <w:proofErr w:type="gramStart"/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портфолио :</w:t>
            </w:r>
            <w:proofErr w:type="gramEnd"/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монография / О.Г. Смолянинова ; Министерство образования и науки Российской Федерации, Сибирский Федеральный университет. - 362 </w:t>
            </w:r>
            <w:proofErr w:type="gramStart"/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978-5-7638-3412-3 ; То же 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1F43B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=497693</w:t>
            </w:r>
          </w:p>
        </w:tc>
        <w:tc>
          <w:tcPr>
            <w:tcW w:w="25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: СФУ, 2016.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A2863" w:rsidTr="001F43BF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8A2863"/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43BF" w:rsidTr="001F43BF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Кирсанов К.А.</w:t>
            </w:r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Инновационный менеджмент. Практикум: 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Менеджмент":допущено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по образованию в области менеджмента</w:t>
            </w:r>
          </w:p>
        </w:tc>
        <w:tc>
          <w:tcPr>
            <w:tcW w:w="25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F43BF" w:rsidRPr="00D86C10" w:rsidTr="001F43BF">
        <w:trPr>
          <w:trHeight w:hRule="exact" w:val="69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Добрина Н.А., Щербакова Ю.В.</w:t>
            </w:r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Менеджмент: основы теории и деловой практикум: 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образов.учреждений,реализующих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 среднего 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проф.образования:рек.ФГУ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ФИРО</w:t>
            </w:r>
          </w:p>
        </w:tc>
        <w:tc>
          <w:tcPr>
            <w:tcW w:w="25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Альфа-М;ИНФРА-М, 2014</w:t>
            </w:r>
          </w:p>
        </w:tc>
      </w:tr>
      <w:tr w:rsidR="001F43BF" w:rsidRPr="001F43BF" w:rsidTr="001F43BF">
        <w:trPr>
          <w:trHeight w:hRule="exact" w:val="91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Л2.3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Новаторов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В.Е.</w:t>
            </w:r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Персональный </w:t>
            </w:r>
            <w:proofErr w:type="gram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:</w:t>
            </w:r>
            <w:proofErr w:type="gram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В.Е. Новаторов. - - 280 </w:t>
            </w:r>
            <w:proofErr w:type="gram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схем., табл. - 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978-5-4475-6004-1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=430606</w:t>
            </w:r>
          </w:p>
        </w:tc>
        <w:tc>
          <w:tcPr>
            <w:tcW w:w="25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2016.</w:t>
            </w:r>
          </w:p>
        </w:tc>
      </w:tr>
      <w:tr w:rsidR="001F43BF" w:rsidRPr="001F43BF" w:rsidTr="001F43BF">
        <w:trPr>
          <w:trHeight w:hRule="exact" w:val="91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Этика общения в менеджменте: </w:t>
            </w:r>
            <w:proofErr w:type="spellStart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8A2863" w:rsidRPr="0037726A" w:rsidRDefault="008A2863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84"/>
        <w:gridCol w:w="4726"/>
        <w:gridCol w:w="983"/>
      </w:tblGrid>
      <w:tr w:rsidR="008A2863" w:rsidRPr="00D86C10" w:rsidTr="001F43BF">
        <w:trPr>
          <w:trHeight w:hRule="exact" w:val="69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Университетская библиотека он-лайн/Смолянинова О. Г. , Бекузарова Н. В. , Ермолович Е. В. , Иманова О. А. , Шилина Н. Г.</w:t>
            </w:r>
          </w:p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портфолио в образовании и трудоустройстве</w:t>
            </w:r>
          </w:p>
        </w:tc>
      </w:tr>
      <w:tr w:rsidR="008A2863" w:rsidRPr="00D86C10" w:rsidTr="001F43BF">
        <w:trPr>
          <w:trHeight w:hRule="exact" w:val="478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Университетсая библиотека он-лайн/Стратегии достижений : на пути к профессиональному мастерству: монография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Электронное портфолио в ЭИОС Миниского университета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F43BF" w:rsidRPr="00D86C10" w:rsidTr="001F43BF">
        <w:trPr>
          <w:trHeight w:hRule="exact" w:val="946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D86C10" w:rsidRDefault="00D86C10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8A2863" w:rsidTr="001F43B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F43BF" w:rsidRPr="00D86C10" w:rsidTr="001F43BF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"Университетская библиотека онлайн"</w:t>
            </w:r>
          </w:p>
        </w:tc>
      </w:tr>
      <w:tr w:rsidR="001F43BF" w:rsidRPr="00D86C10" w:rsidTr="001F43BF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F43BF" w:rsidRPr="00D86C10" w:rsidTr="001F43BF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</w:t>
            </w:r>
          </w:p>
        </w:tc>
      </w:tr>
      <w:tr w:rsidR="001F43BF" w:rsidRPr="00D86C10" w:rsidTr="001F43BF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1F43BF" w:rsidRPr="00D86C10" w:rsidTr="001F43BF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информационно-аналитической портал</w:t>
            </w:r>
          </w:p>
        </w:tc>
      </w:tr>
      <w:tr w:rsidR="001F43BF" w:rsidRPr="00D86C10" w:rsidTr="001F43BF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1F43BF" w:rsidRPr="00D86C10" w:rsidTr="001F43BF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1F43BF" w:rsidRPr="00D86C10" w:rsidTr="001F43BF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Default="001F43BF" w:rsidP="001F43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3BF" w:rsidRPr="001F43BF" w:rsidRDefault="001F43BF" w:rsidP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portfolio</w:t>
            </w:r>
            <w:r w:rsidRPr="001F43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Сервис ПОРТФОЛИО</w:t>
            </w:r>
          </w:p>
        </w:tc>
      </w:tr>
      <w:tr w:rsidR="008A2863" w:rsidRPr="00D86C10" w:rsidTr="001F43BF">
        <w:trPr>
          <w:trHeight w:hRule="exact" w:val="277"/>
        </w:trPr>
        <w:tc>
          <w:tcPr>
            <w:tcW w:w="781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3784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4726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</w:tr>
      <w:tr w:rsidR="008A2863" w:rsidRPr="00D86C10" w:rsidTr="001F43B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A2863" w:rsidRPr="00D86C10" w:rsidTr="001F43BF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C10" w:rsidRPr="00D86C10" w:rsidRDefault="00D86C10" w:rsidP="00D86C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6C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8A2863" w:rsidRPr="001F43BF" w:rsidRDefault="008A2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8A2863" w:rsidRPr="00D86C10" w:rsidTr="001F43BF">
        <w:trPr>
          <w:trHeight w:hRule="exact" w:val="277"/>
        </w:trPr>
        <w:tc>
          <w:tcPr>
            <w:tcW w:w="781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3784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4726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8A2863" w:rsidRPr="0037726A" w:rsidRDefault="008A2863">
            <w:pPr>
              <w:rPr>
                <w:lang w:val="ru-RU"/>
              </w:rPr>
            </w:pPr>
          </w:p>
        </w:tc>
      </w:tr>
      <w:tr w:rsidR="008A2863" w:rsidRPr="00D86C10" w:rsidTr="001F43B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863" w:rsidRPr="0037726A" w:rsidRDefault="00377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A2863" w:rsidRPr="00D86C10" w:rsidTr="001F43BF">
        <w:trPr>
          <w:trHeight w:hRule="exact" w:val="15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863" w:rsidRDefault="003772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1F43BF" w:rsidRPr="0037726A" w:rsidRDefault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A2863" w:rsidRDefault="003772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ВО НГПУ им. К. Минина по адресу </w:t>
            </w:r>
            <w:hyperlink r:id="rId7" w:history="1">
              <w:r w:rsidR="001F43BF" w:rsidRPr="00E264A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="001F43BF" w:rsidRPr="00E264A8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r w:rsidR="001F43BF" w:rsidRPr="00E264A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www</w:t>
              </w:r>
              <w:r w:rsidR="001F43BF" w:rsidRPr="00E264A8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1F43BF" w:rsidRPr="00E264A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mininuniver</w:t>
              </w:r>
              <w:proofErr w:type="spellEnd"/>
              <w:r w:rsidR="001F43BF" w:rsidRPr="00E264A8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1F43BF" w:rsidRPr="00E264A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="001F43BF" w:rsidRPr="00E264A8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</w:hyperlink>
          </w:p>
          <w:p w:rsidR="001F43BF" w:rsidRPr="0037726A" w:rsidRDefault="001F43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A2863" w:rsidRPr="0037726A" w:rsidRDefault="00377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77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8A2863" w:rsidRPr="0037726A" w:rsidRDefault="008A2863">
      <w:pPr>
        <w:rPr>
          <w:lang w:val="ru-RU"/>
        </w:rPr>
      </w:pPr>
    </w:p>
    <w:sectPr w:rsidR="008A2863" w:rsidRPr="0037726A" w:rsidSect="008A286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1B5C"/>
    <w:rsid w:val="0002418B"/>
    <w:rsid w:val="001F0BC7"/>
    <w:rsid w:val="001F43BF"/>
    <w:rsid w:val="002E717D"/>
    <w:rsid w:val="0037726A"/>
    <w:rsid w:val="008A2863"/>
    <w:rsid w:val="00A63D12"/>
    <w:rsid w:val="00A92AEC"/>
    <w:rsid w:val="00B2106B"/>
    <w:rsid w:val="00D31453"/>
    <w:rsid w:val="00D86C1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858FD57-ED16-4219-90DF-E04D25DB70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A28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2A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2A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1F43B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6262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1759</Words>
  <Characters>10030</Characters>
  <Application>Microsoft Office Word</Application>
  <DocSecurity>0</DocSecurity>
  <Lines>83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МДОЗ-17,18_plx_Педагогическое портфолио - учебное событие</dc:title>
  <dc:creator>FastReport.NET</dc:creator>
  <cp:lastModifiedBy>Belinova</cp:lastModifiedBy>
  <cp:revision>4</cp:revision>
  <dcterms:created xsi:type="dcterms:W3CDTF">2019-03-22T07:27:00Z</dcterms:created>
  <dcterms:modified xsi:type="dcterms:W3CDTF">2019-08-15T15:52:00Z</dcterms:modified>
</cp:coreProperties>
</file>